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06" w:rsidRPr="0045340A" w:rsidRDefault="002A5197" w:rsidP="00560A06">
      <w:pPr>
        <w:jc w:val="center"/>
      </w:pPr>
      <w:r>
        <w:rPr>
          <w:noProof/>
          <w:lang w:val="en-US" w:eastAsia="en-US"/>
        </w:rPr>
        <w:drawing>
          <wp:anchor distT="0" distB="0" distL="114300" distR="114300" simplePos="0" relativeHeight="251657728" behindDoc="0" locked="0" layoutInCell="1" allowOverlap="1">
            <wp:simplePos x="0" y="0"/>
            <wp:positionH relativeFrom="column">
              <wp:posOffset>-739140</wp:posOffset>
            </wp:positionH>
            <wp:positionV relativeFrom="paragraph">
              <wp:posOffset>-281940</wp:posOffset>
            </wp:positionV>
            <wp:extent cx="734060" cy="734060"/>
            <wp:effectExtent l="19050" t="0" r="8890" b="0"/>
            <wp:wrapNone/>
            <wp:docPr id="2" name="Picture 2" descr="Copy of 267d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267d779"/>
                    <pic:cNvPicPr>
                      <a:picLocks noChangeAspect="1" noChangeArrowheads="1"/>
                    </pic:cNvPicPr>
                  </pic:nvPicPr>
                  <pic:blipFill>
                    <a:blip r:embed="rId8"/>
                    <a:srcRect/>
                    <a:stretch>
                      <a:fillRect/>
                    </a:stretch>
                  </pic:blipFill>
                  <pic:spPr bwMode="auto">
                    <a:xfrm>
                      <a:off x="0" y="0"/>
                      <a:ext cx="734060" cy="734060"/>
                    </a:xfrm>
                    <a:prstGeom prst="rect">
                      <a:avLst/>
                    </a:prstGeom>
                    <a:noFill/>
                    <a:ln w="9525">
                      <a:noFill/>
                      <a:miter lim="800000"/>
                      <a:headEnd/>
                      <a:tailEnd/>
                    </a:ln>
                  </pic:spPr>
                </pic:pic>
              </a:graphicData>
            </a:graphic>
          </wp:anchor>
        </w:drawing>
      </w:r>
      <w:r w:rsidR="00712076" w:rsidRPr="0045340A">
        <w:rPr>
          <w:noProof/>
        </w:rPr>
        <w:t>ĀGENSKALNA VALSTS ĢIMNĀZIJAS SKOLĒNU PAŠPĀRVALDE</w:t>
      </w:r>
      <w:r w:rsidR="00C95A56">
        <w:t xml:space="preserve"> (SP) 2011/2012</w:t>
      </w:r>
    </w:p>
    <w:p w:rsidR="00560A06" w:rsidRPr="0045340A" w:rsidRDefault="00712076" w:rsidP="008E6905">
      <w:pPr>
        <w:pBdr>
          <w:top w:val="double" w:sz="4" w:space="1" w:color="auto"/>
        </w:pBdr>
        <w:rPr>
          <w:u w:val="single"/>
        </w:rPr>
      </w:pPr>
      <w:r w:rsidRPr="0045340A">
        <w:t xml:space="preserve">Lavīzes ielā 2a, </w:t>
      </w:r>
      <w:r w:rsidR="00E41BBC" w:rsidRPr="0045340A">
        <w:t xml:space="preserve">Rīga, </w:t>
      </w:r>
      <w:r w:rsidR="00560A06" w:rsidRPr="0045340A">
        <w:t xml:space="preserve">LV-1010, </w:t>
      </w:r>
      <w:hyperlink r:id="rId9" w:history="1">
        <w:r w:rsidR="00560A06" w:rsidRPr="00C95A56">
          <w:rPr>
            <w:rStyle w:val="Hyperlink"/>
          </w:rPr>
          <w:t>www.avg.lv</w:t>
        </w:r>
      </w:hyperlink>
      <w:r w:rsidR="00560A06" w:rsidRPr="0045340A">
        <w:t xml:space="preserve">, </w:t>
      </w:r>
      <w:hyperlink r:id="rId10" w:history="1">
        <w:r w:rsidR="00E41BBC" w:rsidRPr="00C95A56">
          <w:rPr>
            <w:rStyle w:val="Hyperlink"/>
          </w:rPr>
          <w:t>www.avgsp.wordpress.com</w:t>
        </w:r>
      </w:hyperlink>
      <w:r w:rsidR="00560A06" w:rsidRPr="0045340A">
        <w:t>,</w:t>
      </w:r>
      <w:r w:rsidR="00E41BBC" w:rsidRPr="0045340A">
        <w:t xml:space="preserve"> </w:t>
      </w:r>
      <w:r w:rsidR="001F0BBC" w:rsidRPr="00C95A56">
        <w:rPr>
          <w:u w:val="single"/>
        </w:rPr>
        <w:t>dome.avg@gmail.com</w:t>
      </w:r>
    </w:p>
    <w:p w:rsidR="001F0BBC" w:rsidRDefault="001F0BBC" w:rsidP="008E6905">
      <w:pPr>
        <w:pBdr>
          <w:top w:val="double" w:sz="4" w:space="1" w:color="auto"/>
        </w:pBdr>
        <w:rPr>
          <w:u w:val="single"/>
        </w:rPr>
      </w:pPr>
    </w:p>
    <w:p w:rsidR="007B46EC" w:rsidRDefault="007B46EC" w:rsidP="008E6905">
      <w:pPr>
        <w:pBdr>
          <w:top w:val="double" w:sz="4" w:space="1" w:color="auto"/>
        </w:pBdr>
        <w:rPr>
          <w:u w:val="single"/>
        </w:rPr>
      </w:pPr>
    </w:p>
    <w:p w:rsidR="007B46EC" w:rsidRDefault="007B46EC" w:rsidP="008E6905">
      <w:pPr>
        <w:pBdr>
          <w:top w:val="double" w:sz="4" w:space="1" w:color="auto"/>
        </w:pBdr>
        <w:rPr>
          <w:u w:val="single"/>
        </w:rPr>
      </w:pPr>
    </w:p>
    <w:p w:rsidR="005A60BC" w:rsidRDefault="005A60BC" w:rsidP="005A60BC">
      <w:pPr>
        <w:pBdr>
          <w:top w:val="double" w:sz="4" w:space="1" w:color="auto"/>
        </w:pBdr>
        <w:jc w:val="center"/>
        <w:rPr>
          <w:b/>
          <w:sz w:val="32"/>
          <w:szCs w:val="32"/>
        </w:rPr>
      </w:pPr>
      <w:r>
        <w:rPr>
          <w:b/>
          <w:sz w:val="32"/>
          <w:szCs w:val="32"/>
        </w:rPr>
        <w:t>NOLIKUMS</w:t>
      </w:r>
    </w:p>
    <w:p w:rsidR="007B46EC" w:rsidRDefault="005A60BC" w:rsidP="005A60BC">
      <w:pPr>
        <w:pBdr>
          <w:top w:val="double" w:sz="4" w:space="1" w:color="auto"/>
        </w:pBdr>
        <w:jc w:val="center"/>
        <w:rPr>
          <w:b/>
          <w:sz w:val="32"/>
          <w:szCs w:val="32"/>
        </w:rPr>
      </w:pPr>
      <w:r w:rsidRPr="005A60BC">
        <w:rPr>
          <w:b/>
          <w:sz w:val="28"/>
          <w:szCs w:val="32"/>
        </w:rPr>
        <w:t xml:space="preserve"> </w:t>
      </w:r>
      <w:r w:rsidR="007B46EC" w:rsidRPr="005A60BC">
        <w:rPr>
          <w:b/>
          <w:sz w:val="28"/>
          <w:szCs w:val="32"/>
        </w:rPr>
        <w:t>„KARJERAS IZVĒLES DIENA 2011”</w:t>
      </w:r>
    </w:p>
    <w:p w:rsidR="007B46EC" w:rsidRDefault="007B46EC" w:rsidP="007B46EC">
      <w:pPr>
        <w:pBdr>
          <w:top w:val="double" w:sz="4" w:space="1" w:color="auto"/>
        </w:pBdr>
        <w:jc w:val="center"/>
        <w:rPr>
          <w:b/>
          <w:sz w:val="32"/>
          <w:szCs w:val="32"/>
        </w:rPr>
      </w:pPr>
    </w:p>
    <w:p w:rsidR="007B46EC" w:rsidRPr="007B46EC" w:rsidRDefault="007B46EC" w:rsidP="007B46EC">
      <w:pPr>
        <w:pBdr>
          <w:top w:val="double" w:sz="4" w:space="1" w:color="auto"/>
        </w:pBdr>
        <w:jc w:val="right"/>
      </w:pPr>
      <w:r w:rsidRPr="007B46EC">
        <w:t>Rīgā</w:t>
      </w:r>
    </w:p>
    <w:p w:rsidR="007B46EC" w:rsidRPr="007B46EC" w:rsidRDefault="007B46EC" w:rsidP="007B46EC">
      <w:pPr>
        <w:pBdr>
          <w:top w:val="double" w:sz="4" w:space="1" w:color="auto"/>
        </w:pBdr>
        <w:jc w:val="right"/>
      </w:pPr>
      <w:r w:rsidRPr="007B46EC">
        <w:t>projekts nr. - 1</w:t>
      </w:r>
    </w:p>
    <w:p w:rsidR="007B46EC" w:rsidRDefault="007B46EC" w:rsidP="007B46EC">
      <w:pPr>
        <w:pBdr>
          <w:top w:val="double" w:sz="4" w:space="1" w:color="auto"/>
        </w:pBdr>
        <w:jc w:val="right"/>
        <w:rPr>
          <w:sz w:val="28"/>
          <w:szCs w:val="28"/>
        </w:rPr>
      </w:pPr>
    </w:p>
    <w:p w:rsidR="007B46EC" w:rsidRDefault="007B46EC" w:rsidP="007B46EC">
      <w:pPr>
        <w:pBdr>
          <w:top w:val="double" w:sz="4" w:space="1" w:color="auto"/>
        </w:pBdr>
      </w:pPr>
      <w:r w:rsidRPr="007B46EC">
        <w:rPr>
          <w:b/>
        </w:rPr>
        <w:t>Vieta:</w:t>
      </w:r>
      <w:r>
        <w:t xml:space="preserve"> Āgenskalna Valsts ģimnāzija</w:t>
      </w:r>
    </w:p>
    <w:p w:rsidR="007B46EC" w:rsidRDefault="007B46EC" w:rsidP="007B46EC">
      <w:pPr>
        <w:pBdr>
          <w:top w:val="double" w:sz="4" w:space="1" w:color="auto"/>
        </w:pBdr>
      </w:pPr>
      <w:r w:rsidRPr="007B46EC">
        <w:rPr>
          <w:b/>
        </w:rPr>
        <w:t>Datums:</w:t>
      </w:r>
      <w:r>
        <w:t xml:space="preserve"> </w:t>
      </w:r>
      <w:r w:rsidR="00E35800">
        <w:t>2012. gada 27</w:t>
      </w:r>
      <w:r w:rsidRPr="007B46EC">
        <w:t xml:space="preserve">. </w:t>
      </w:r>
      <w:r w:rsidR="00E35800">
        <w:t>martā</w:t>
      </w:r>
    </w:p>
    <w:p w:rsidR="007B46EC" w:rsidRDefault="007B46EC" w:rsidP="007B46EC">
      <w:pPr>
        <w:pBdr>
          <w:top w:val="double" w:sz="4" w:space="1" w:color="auto"/>
        </w:pBdr>
      </w:pPr>
    </w:p>
    <w:p w:rsidR="007B46EC" w:rsidRPr="007B46EC" w:rsidRDefault="007B46EC" w:rsidP="007B46EC">
      <w:pPr>
        <w:pBdr>
          <w:top w:val="double" w:sz="4" w:space="1" w:color="auto"/>
        </w:pBdr>
      </w:pPr>
    </w:p>
    <w:p w:rsidR="007B46EC" w:rsidRPr="005A60BC" w:rsidRDefault="007B46EC" w:rsidP="007B46EC">
      <w:pPr>
        <w:pBdr>
          <w:top w:val="double" w:sz="4" w:space="1" w:color="auto"/>
        </w:pBdr>
        <w:rPr>
          <w:b/>
        </w:rPr>
      </w:pPr>
    </w:p>
    <w:p w:rsidR="005A60BC" w:rsidRPr="005A60BC" w:rsidRDefault="005A60BC" w:rsidP="005A60BC">
      <w:pPr>
        <w:pStyle w:val="ListParagraph"/>
        <w:numPr>
          <w:ilvl w:val="0"/>
          <w:numId w:val="8"/>
        </w:numPr>
        <w:spacing w:line="360" w:lineRule="auto"/>
        <w:jc w:val="both"/>
        <w:rPr>
          <w:b/>
        </w:rPr>
      </w:pPr>
      <w:r w:rsidRPr="005A60BC">
        <w:rPr>
          <w:b/>
        </w:rPr>
        <w:t>PROJEKTA MĒRĶIS:</w:t>
      </w:r>
    </w:p>
    <w:p w:rsidR="005A60BC" w:rsidRDefault="005A60BC" w:rsidP="005A60BC">
      <w:pPr>
        <w:pStyle w:val="ListParagraph"/>
        <w:numPr>
          <w:ilvl w:val="1"/>
          <w:numId w:val="8"/>
        </w:numPr>
        <w:spacing w:line="360" w:lineRule="auto"/>
        <w:jc w:val="both"/>
      </w:pPr>
      <w:r>
        <w:t>motivēt ĀVĢ 7.-12. klases skolēnus par labāko karjeras izvēles iespēju tieši no skolas absolventu viedokļa puses;</w:t>
      </w:r>
    </w:p>
    <w:p w:rsidR="005A60BC" w:rsidRDefault="005A60BC" w:rsidP="005A60BC">
      <w:pPr>
        <w:pStyle w:val="ListParagraph"/>
        <w:numPr>
          <w:ilvl w:val="1"/>
          <w:numId w:val="8"/>
        </w:numPr>
        <w:spacing w:line="360" w:lineRule="auto"/>
        <w:jc w:val="both"/>
      </w:pPr>
      <w:r>
        <w:t>pulcēt ĀVĢ absolventus dažādās vecuma grupās, lai dalītos karjeras izvēles pieredzē tiem, kuri vēl mācās;</w:t>
      </w:r>
    </w:p>
    <w:p w:rsidR="005A60BC" w:rsidRDefault="005A60BC" w:rsidP="005A60BC">
      <w:pPr>
        <w:pStyle w:val="ListParagraph"/>
        <w:numPr>
          <w:ilvl w:val="1"/>
          <w:numId w:val="8"/>
        </w:numPr>
        <w:spacing w:line="360" w:lineRule="auto"/>
        <w:jc w:val="both"/>
      </w:pPr>
      <w:r>
        <w:t>saliedēt skolēnus un skolotājus kopīgās aktivitātēs projekta organizēšanā.</w:t>
      </w:r>
    </w:p>
    <w:p w:rsidR="005A60BC" w:rsidRDefault="005A60BC" w:rsidP="005A60BC">
      <w:pPr>
        <w:pStyle w:val="ListParagraph"/>
        <w:spacing w:line="360" w:lineRule="auto"/>
        <w:ind w:left="1440"/>
        <w:jc w:val="both"/>
      </w:pPr>
    </w:p>
    <w:p w:rsidR="005A60BC" w:rsidRDefault="005A60BC" w:rsidP="005A60BC">
      <w:pPr>
        <w:pStyle w:val="ListParagraph"/>
        <w:numPr>
          <w:ilvl w:val="0"/>
          <w:numId w:val="8"/>
        </w:numPr>
        <w:spacing w:line="360" w:lineRule="auto"/>
        <w:jc w:val="both"/>
        <w:rPr>
          <w:b/>
        </w:rPr>
      </w:pPr>
      <w:r>
        <w:rPr>
          <w:b/>
        </w:rPr>
        <w:t>UZDEVUMI:</w:t>
      </w:r>
    </w:p>
    <w:p w:rsidR="005A60BC" w:rsidRPr="005A60BC" w:rsidRDefault="005A60BC" w:rsidP="005A60BC">
      <w:pPr>
        <w:pStyle w:val="ListParagraph"/>
        <w:numPr>
          <w:ilvl w:val="1"/>
          <w:numId w:val="8"/>
        </w:numPr>
        <w:spacing w:line="360" w:lineRule="auto"/>
        <w:jc w:val="both"/>
        <w:rPr>
          <w:b/>
        </w:rPr>
      </w:pPr>
      <w:r>
        <w:t>izstrādāt projekta mērķus un uzdevumus;</w:t>
      </w:r>
    </w:p>
    <w:p w:rsidR="005A60BC" w:rsidRPr="005A60BC" w:rsidRDefault="005A60BC" w:rsidP="005A60BC">
      <w:pPr>
        <w:pStyle w:val="ListParagraph"/>
        <w:numPr>
          <w:ilvl w:val="1"/>
          <w:numId w:val="8"/>
        </w:numPr>
        <w:spacing w:line="360" w:lineRule="auto"/>
        <w:jc w:val="both"/>
        <w:rPr>
          <w:b/>
        </w:rPr>
      </w:pPr>
      <w:r>
        <w:t>informēt skolēnus, skolotājus un absolventus par norises vietu un laiku;</w:t>
      </w:r>
    </w:p>
    <w:p w:rsidR="005A60BC" w:rsidRPr="005A60BC" w:rsidRDefault="005A60BC" w:rsidP="005A60BC">
      <w:pPr>
        <w:pStyle w:val="ListParagraph"/>
        <w:numPr>
          <w:ilvl w:val="1"/>
          <w:numId w:val="8"/>
        </w:numPr>
        <w:spacing w:line="360" w:lineRule="auto"/>
        <w:jc w:val="both"/>
        <w:rPr>
          <w:b/>
        </w:rPr>
      </w:pPr>
      <w:r>
        <w:t>izvietot informāciju skolā, internetā u.c. publiskās telpās;</w:t>
      </w:r>
    </w:p>
    <w:p w:rsidR="005A60BC" w:rsidRPr="005A60BC" w:rsidRDefault="005A60BC" w:rsidP="005A60BC">
      <w:pPr>
        <w:pStyle w:val="ListParagraph"/>
        <w:numPr>
          <w:ilvl w:val="1"/>
          <w:numId w:val="8"/>
        </w:numPr>
        <w:spacing w:line="360" w:lineRule="auto"/>
        <w:jc w:val="both"/>
        <w:rPr>
          <w:b/>
        </w:rPr>
      </w:pPr>
      <w:r>
        <w:t>uzrunāt skolas absolventus individuāli;</w:t>
      </w:r>
    </w:p>
    <w:p w:rsidR="005A60BC" w:rsidRPr="005A60BC" w:rsidRDefault="005A60BC" w:rsidP="005A60BC">
      <w:pPr>
        <w:pStyle w:val="ListParagraph"/>
        <w:numPr>
          <w:ilvl w:val="1"/>
          <w:numId w:val="8"/>
        </w:numPr>
        <w:spacing w:line="360" w:lineRule="auto"/>
        <w:jc w:val="both"/>
        <w:rPr>
          <w:b/>
        </w:rPr>
      </w:pPr>
      <w:r>
        <w:t>uzrunāt skolas skolotājus par iespējamiem kandidātiem (absolventiem);</w:t>
      </w:r>
    </w:p>
    <w:p w:rsidR="005A60BC" w:rsidRPr="005A60BC" w:rsidRDefault="005A60BC" w:rsidP="005A60BC">
      <w:pPr>
        <w:pStyle w:val="ListParagraph"/>
        <w:numPr>
          <w:ilvl w:val="1"/>
          <w:numId w:val="8"/>
        </w:numPr>
        <w:spacing w:line="360" w:lineRule="auto"/>
        <w:jc w:val="both"/>
        <w:rPr>
          <w:b/>
        </w:rPr>
      </w:pPr>
      <w:r>
        <w:t>izstrādāt absolventu reģistru nodošanai skolas arhīvā, to papildināt;</w:t>
      </w:r>
    </w:p>
    <w:p w:rsidR="005A60BC" w:rsidRPr="005A60BC" w:rsidRDefault="005A60BC" w:rsidP="005A60BC">
      <w:pPr>
        <w:pStyle w:val="ListParagraph"/>
        <w:numPr>
          <w:ilvl w:val="1"/>
          <w:numId w:val="8"/>
        </w:numPr>
        <w:spacing w:line="360" w:lineRule="auto"/>
        <w:jc w:val="both"/>
        <w:rPr>
          <w:b/>
        </w:rPr>
      </w:pPr>
      <w:r>
        <w:t>sastādīt stundu sarakstu absolventu uzstāšanās laikiem.</w:t>
      </w:r>
    </w:p>
    <w:p w:rsidR="005A60BC" w:rsidRPr="005A60BC" w:rsidRDefault="005A60BC" w:rsidP="005A60BC">
      <w:pPr>
        <w:pStyle w:val="ListParagraph"/>
        <w:spacing w:line="360" w:lineRule="auto"/>
        <w:ind w:left="1440"/>
        <w:jc w:val="both"/>
        <w:rPr>
          <w:b/>
        </w:rPr>
      </w:pPr>
    </w:p>
    <w:p w:rsidR="005A60BC" w:rsidRDefault="005A60BC" w:rsidP="005A60BC">
      <w:pPr>
        <w:pStyle w:val="ListParagraph"/>
        <w:numPr>
          <w:ilvl w:val="0"/>
          <w:numId w:val="8"/>
        </w:numPr>
        <w:spacing w:line="360" w:lineRule="auto"/>
        <w:jc w:val="both"/>
        <w:rPr>
          <w:b/>
        </w:rPr>
      </w:pPr>
      <w:r>
        <w:rPr>
          <w:b/>
        </w:rPr>
        <w:t>ABSOLVENTA MĒRĶI UN UZDEVUMI:</w:t>
      </w:r>
    </w:p>
    <w:p w:rsidR="005A60BC" w:rsidRPr="00D82208" w:rsidRDefault="00D82208" w:rsidP="005A60BC">
      <w:pPr>
        <w:pStyle w:val="ListParagraph"/>
        <w:numPr>
          <w:ilvl w:val="1"/>
          <w:numId w:val="8"/>
        </w:numPr>
        <w:spacing w:line="360" w:lineRule="auto"/>
        <w:jc w:val="both"/>
        <w:rPr>
          <w:b/>
        </w:rPr>
      </w:pPr>
      <w:r>
        <w:t>motivēt jauniešus par labākās karjeras izvēles iespējām pēc skolas absolvēšanas, daloties individuālā pieredzē;</w:t>
      </w:r>
    </w:p>
    <w:p w:rsidR="00D82208" w:rsidRPr="00D82208" w:rsidRDefault="00D82208" w:rsidP="005A60BC">
      <w:pPr>
        <w:pStyle w:val="ListParagraph"/>
        <w:numPr>
          <w:ilvl w:val="1"/>
          <w:numId w:val="8"/>
        </w:numPr>
        <w:spacing w:line="360" w:lineRule="auto"/>
        <w:jc w:val="both"/>
        <w:rPr>
          <w:b/>
        </w:rPr>
      </w:pPr>
      <w:r>
        <w:t>iepazīstināt jauniešus ar savas karjeras izvēles pamatprincipiem;</w:t>
      </w:r>
    </w:p>
    <w:p w:rsidR="00D82208" w:rsidRPr="00D82208" w:rsidRDefault="00D82208" w:rsidP="005A60BC">
      <w:pPr>
        <w:pStyle w:val="ListParagraph"/>
        <w:numPr>
          <w:ilvl w:val="1"/>
          <w:numId w:val="8"/>
        </w:numPr>
        <w:spacing w:line="360" w:lineRule="auto"/>
        <w:jc w:val="both"/>
        <w:rPr>
          <w:b/>
        </w:rPr>
      </w:pPr>
      <w:r>
        <w:t>informēt jauniešus par aktualitātēm darba tirgū savā attiecīgajā profesijā;</w:t>
      </w:r>
    </w:p>
    <w:p w:rsidR="00D82208" w:rsidRPr="00D82208" w:rsidRDefault="00D82208" w:rsidP="005A60BC">
      <w:pPr>
        <w:pStyle w:val="ListParagraph"/>
        <w:numPr>
          <w:ilvl w:val="1"/>
          <w:numId w:val="8"/>
        </w:numPr>
        <w:spacing w:line="360" w:lineRule="auto"/>
        <w:jc w:val="both"/>
        <w:rPr>
          <w:b/>
        </w:rPr>
      </w:pPr>
      <w:r>
        <w:t>izvēlēties sev piemērotāko formātu diskusijas vadīšanai (iespējams izmantot tehnoloģijas, jautājumu/atbilžu veidā sagatavotus jautājumus sarunas vadīšanai utt.).</w:t>
      </w:r>
    </w:p>
    <w:p w:rsidR="00D82208" w:rsidRDefault="00D82208" w:rsidP="00D82208">
      <w:pPr>
        <w:pStyle w:val="ListParagraph"/>
        <w:numPr>
          <w:ilvl w:val="0"/>
          <w:numId w:val="8"/>
        </w:numPr>
        <w:spacing w:line="360" w:lineRule="auto"/>
        <w:jc w:val="both"/>
        <w:rPr>
          <w:b/>
        </w:rPr>
      </w:pPr>
      <w:r>
        <w:rPr>
          <w:b/>
        </w:rPr>
        <w:lastRenderedPageBreak/>
        <w:t>PROJEKTA KONTAKTI:</w:t>
      </w:r>
    </w:p>
    <w:p w:rsidR="00D82208" w:rsidRDefault="00D82208" w:rsidP="00D82208">
      <w:pPr>
        <w:spacing w:line="360" w:lineRule="auto"/>
        <w:ind w:left="360"/>
        <w:jc w:val="both"/>
      </w:pPr>
      <w:r>
        <w:t xml:space="preserve">Skolas mājas lapa: </w:t>
      </w:r>
      <w:hyperlink r:id="rId11" w:history="1">
        <w:r w:rsidRPr="00C2118C">
          <w:rPr>
            <w:rStyle w:val="Hyperlink"/>
          </w:rPr>
          <w:t>www.avg.lv</w:t>
        </w:r>
      </w:hyperlink>
    </w:p>
    <w:p w:rsidR="00D82208" w:rsidRDefault="00D82208" w:rsidP="00D82208">
      <w:pPr>
        <w:spacing w:line="360" w:lineRule="auto"/>
        <w:ind w:left="360"/>
        <w:jc w:val="both"/>
      </w:pPr>
      <w:r>
        <w:t xml:space="preserve">Skolēnu pašpārvaldes mājas lapa: </w:t>
      </w:r>
      <w:hyperlink r:id="rId12" w:history="1">
        <w:r w:rsidRPr="00C2118C">
          <w:rPr>
            <w:rStyle w:val="Hyperlink"/>
          </w:rPr>
          <w:t>www.avgsp.wordpress.com</w:t>
        </w:r>
      </w:hyperlink>
    </w:p>
    <w:p w:rsidR="00D82208" w:rsidRDefault="00D82208" w:rsidP="00D82208">
      <w:pPr>
        <w:spacing w:line="360" w:lineRule="auto"/>
        <w:ind w:left="360"/>
        <w:jc w:val="both"/>
      </w:pPr>
      <w:r>
        <w:t>Galveno organizatoru e-pasta adreses, tālruņi:</w:t>
      </w:r>
    </w:p>
    <w:p w:rsidR="00D82208" w:rsidRDefault="00D82208" w:rsidP="00D82208">
      <w:pPr>
        <w:pStyle w:val="ListParagraph"/>
        <w:numPr>
          <w:ilvl w:val="0"/>
          <w:numId w:val="12"/>
        </w:numPr>
        <w:spacing w:line="360" w:lineRule="auto"/>
        <w:jc w:val="both"/>
      </w:pPr>
      <w:r>
        <w:t xml:space="preserve">Sindija Bokāne: </w:t>
      </w:r>
      <w:hyperlink r:id="rId13" w:history="1">
        <w:r w:rsidRPr="00C2118C">
          <w:rPr>
            <w:rStyle w:val="Hyperlink"/>
          </w:rPr>
          <w:t>sindija.bokane@gmail.com</w:t>
        </w:r>
      </w:hyperlink>
      <w:r>
        <w:t>, tālrunis: 29742638 (LV BITE);</w:t>
      </w:r>
    </w:p>
    <w:p w:rsidR="00D82208" w:rsidRDefault="00D82208" w:rsidP="00D82208">
      <w:pPr>
        <w:pStyle w:val="ListParagraph"/>
        <w:numPr>
          <w:ilvl w:val="0"/>
          <w:numId w:val="12"/>
        </w:numPr>
        <w:spacing w:line="360" w:lineRule="auto"/>
        <w:jc w:val="both"/>
      </w:pPr>
      <w:r>
        <w:t xml:space="preserve">Skolas vadība: </w:t>
      </w:r>
      <w:hyperlink r:id="rId14" w:history="1">
        <w:r w:rsidRPr="00C2118C">
          <w:rPr>
            <w:rStyle w:val="Hyperlink"/>
          </w:rPr>
          <w:t>avg@riga.lv</w:t>
        </w:r>
      </w:hyperlink>
      <w:r>
        <w:t>, direktore I. Gaile: 67611185, kanceleja: 67612468.</w:t>
      </w:r>
    </w:p>
    <w:p w:rsidR="00D82208" w:rsidRDefault="00D82208" w:rsidP="00D82208">
      <w:pPr>
        <w:pStyle w:val="ListParagraph"/>
        <w:spacing w:line="360" w:lineRule="auto"/>
        <w:ind w:left="780"/>
        <w:jc w:val="both"/>
      </w:pPr>
    </w:p>
    <w:p w:rsidR="00D82208" w:rsidRDefault="00D82208" w:rsidP="00D82208">
      <w:pPr>
        <w:pStyle w:val="ListParagraph"/>
        <w:numPr>
          <w:ilvl w:val="0"/>
          <w:numId w:val="8"/>
        </w:numPr>
        <w:spacing w:line="360" w:lineRule="auto"/>
        <w:jc w:val="both"/>
        <w:rPr>
          <w:b/>
        </w:rPr>
      </w:pPr>
      <w:r>
        <w:rPr>
          <w:b/>
        </w:rPr>
        <w:t>KĀ PIETEIKTIES</w:t>
      </w:r>
      <w:r w:rsidRPr="00D82208">
        <w:rPr>
          <w:b/>
        </w:rPr>
        <w:t>?</w:t>
      </w:r>
    </w:p>
    <w:p w:rsidR="00D82208" w:rsidRDefault="00D82208" w:rsidP="00D82208">
      <w:pPr>
        <w:pStyle w:val="ListParagraph"/>
        <w:numPr>
          <w:ilvl w:val="0"/>
          <w:numId w:val="14"/>
        </w:numPr>
        <w:spacing w:line="360" w:lineRule="auto"/>
        <w:jc w:val="both"/>
      </w:pPr>
      <w:r>
        <w:t xml:space="preserve">Informēt par dalību, sazinoties ar kādu no organizatoriem, piedāvājot </w:t>
      </w:r>
      <w:r w:rsidR="00685ECB">
        <w:t xml:space="preserve">savu </w:t>
      </w:r>
      <w:r>
        <w:t>dienas laiku</w:t>
      </w:r>
      <w:r w:rsidR="00685ECB">
        <w:t xml:space="preserve"> (to var, protams, mainīt un koordinēt)</w:t>
      </w:r>
      <w:r>
        <w:t>, kur pēc tam:</w:t>
      </w:r>
    </w:p>
    <w:p w:rsidR="00D82208" w:rsidRDefault="00D82208" w:rsidP="00D82208">
      <w:pPr>
        <w:pStyle w:val="ListParagraph"/>
        <w:numPr>
          <w:ilvl w:val="0"/>
          <w:numId w:val="15"/>
        </w:numPr>
        <w:spacing w:line="360" w:lineRule="auto"/>
        <w:jc w:val="both"/>
      </w:pPr>
      <w:r>
        <w:t xml:space="preserve">saņemsiet norādi ar </w:t>
      </w:r>
      <w:r w:rsidR="00685ECB">
        <w:t>tālāko uzstāšanās dienas kārtību u.c. svarīgu informāciju</w:t>
      </w:r>
    </w:p>
    <w:p w:rsidR="00D7094C" w:rsidRDefault="00D7094C" w:rsidP="00D7094C">
      <w:pPr>
        <w:spacing w:line="360" w:lineRule="auto"/>
        <w:jc w:val="both"/>
      </w:pPr>
    </w:p>
    <w:p w:rsidR="00D7094C" w:rsidRDefault="00D7094C" w:rsidP="00D7094C">
      <w:pPr>
        <w:spacing w:line="360" w:lineRule="auto"/>
        <w:jc w:val="both"/>
      </w:pPr>
    </w:p>
    <w:p w:rsidR="00D7094C" w:rsidRDefault="00D7094C" w:rsidP="00D7094C">
      <w:pPr>
        <w:spacing w:line="360" w:lineRule="auto"/>
        <w:jc w:val="both"/>
      </w:pPr>
      <w:r>
        <w:t>...</w:t>
      </w:r>
    </w:p>
    <w:p w:rsidR="00D7094C" w:rsidRDefault="00D7094C" w:rsidP="00D7094C">
      <w:pPr>
        <w:spacing w:line="360" w:lineRule="auto"/>
        <w:jc w:val="both"/>
        <w:rPr>
          <w:i/>
        </w:rPr>
      </w:pPr>
      <w:r>
        <w:rPr>
          <w:i/>
        </w:rPr>
        <w:t>Neatkarīgi no tā, kādas atzīmes skolā esi saņēmis, kādu profesiju pašlaik esi izvēlējies, Tavs viedoklis ir svarīgs un vērtīgs tā uzklausīšanai. Tieš TU esi absolvējis Āgenskalna Valsts ģimnāziju un tieši tāpēc mēs vēlamies Tevi redzēt atgriežamies skolas telpās, koridoros un sabiedrībā starp audzēkņiem un skolotājiem! Esi aktīvs un iesaisties!</w:t>
      </w:r>
    </w:p>
    <w:p w:rsidR="00D7094C" w:rsidRDefault="00D7094C" w:rsidP="00D7094C">
      <w:pPr>
        <w:spacing w:line="360" w:lineRule="auto"/>
        <w:jc w:val="both"/>
        <w:rPr>
          <w:i/>
        </w:rPr>
      </w:pPr>
    </w:p>
    <w:p w:rsidR="008E2B01" w:rsidRDefault="008E2B01" w:rsidP="008E2B01">
      <w:pPr>
        <w:spacing w:line="360" w:lineRule="auto"/>
        <w:jc w:val="right"/>
        <w:rPr>
          <w:i/>
        </w:rPr>
      </w:pPr>
      <w:r>
        <w:rPr>
          <w:i/>
        </w:rPr>
        <w:t>(Sindija Bokāne, 12.4)</w:t>
      </w:r>
    </w:p>
    <w:p w:rsidR="008E2B01" w:rsidRPr="00D7094C" w:rsidRDefault="00E35800" w:rsidP="008E2B01">
      <w:pPr>
        <w:spacing w:line="360" w:lineRule="auto"/>
        <w:rPr>
          <w:i/>
        </w:rPr>
      </w:pPr>
      <w:r>
        <w:rPr>
          <w:i/>
        </w:rPr>
        <w:t>2012. gada 13. martā</w:t>
      </w:r>
    </w:p>
    <w:p w:rsidR="00D82208" w:rsidRPr="00D82208" w:rsidRDefault="00D82208" w:rsidP="00D82208">
      <w:pPr>
        <w:pStyle w:val="ListParagraph"/>
        <w:spacing w:line="360" w:lineRule="auto"/>
        <w:jc w:val="both"/>
        <w:rPr>
          <w:b/>
        </w:rPr>
      </w:pPr>
    </w:p>
    <w:p w:rsidR="00D82208" w:rsidRPr="00D82208" w:rsidRDefault="00D82208" w:rsidP="00D82208">
      <w:pPr>
        <w:spacing w:line="360" w:lineRule="auto"/>
        <w:jc w:val="both"/>
      </w:pPr>
    </w:p>
    <w:p w:rsidR="00D82208" w:rsidRPr="005A60BC" w:rsidRDefault="00D82208" w:rsidP="00D82208">
      <w:pPr>
        <w:pStyle w:val="ListParagraph"/>
        <w:spacing w:line="360" w:lineRule="auto"/>
        <w:ind w:left="1440"/>
        <w:jc w:val="both"/>
        <w:rPr>
          <w:b/>
        </w:rPr>
      </w:pPr>
    </w:p>
    <w:p w:rsidR="005A60BC" w:rsidRPr="005A60BC" w:rsidRDefault="005A60BC" w:rsidP="005A60BC">
      <w:pPr>
        <w:spacing w:line="360" w:lineRule="auto"/>
        <w:jc w:val="both"/>
      </w:pPr>
    </w:p>
    <w:sectPr w:rsidR="005A60BC" w:rsidRPr="005A60BC" w:rsidSect="0030257B">
      <w:footerReference w:type="default" r:id="rId1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A3A" w:rsidRDefault="00F80A3A" w:rsidP="00B87B29">
      <w:r>
        <w:separator/>
      </w:r>
    </w:p>
  </w:endnote>
  <w:endnote w:type="continuationSeparator" w:id="1">
    <w:p w:rsidR="00F80A3A" w:rsidRDefault="00F80A3A" w:rsidP="00B87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208" w:rsidRPr="00B87B29" w:rsidRDefault="00D82208" w:rsidP="00D82208">
    <w:pPr>
      <w:pStyle w:val="Footer"/>
      <w:jc w:val="center"/>
    </w:pPr>
    <w:r>
      <w:t>Sagatavoja Sindija Bokāne, ĀVĢ SP 2011/2012</w:t>
    </w:r>
  </w:p>
  <w:p w:rsidR="00D82208" w:rsidRDefault="00D822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A3A" w:rsidRDefault="00F80A3A" w:rsidP="00B87B29">
      <w:r>
        <w:separator/>
      </w:r>
    </w:p>
  </w:footnote>
  <w:footnote w:type="continuationSeparator" w:id="1">
    <w:p w:rsidR="00F80A3A" w:rsidRDefault="00F80A3A" w:rsidP="00B87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1CF"/>
    <w:multiLevelType w:val="hybridMultilevel"/>
    <w:tmpl w:val="2F1C9B7E"/>
    <w:lvl w:ilvl="0" w:tplc="E31EB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436FE7"/>
    <w:multiLevelType w:val="hybridMultilevel"/>
    <w:tmpl w:val="DBD068EC"/>
    <w:lvl w:ilvl="0" w:tplc="4C8E341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B562B9"/>
    <w:multiLevelType w:val="hybridMultilevel"/>
    <w:tmpl w:val="296453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F9B1ACE"/>
    <w:multiLevelType w:val="hybridMultilevel"/>
    <w:tmpl w:val="2A8A5F9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nsid w:val="340E4C87"/>
    <w:multiLevelType w:val="hybridMultilevel"/>
    <w:tmpl w:val="CD7211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73A6C"/>
    <w:multiLevelType w:val="hybridMultilevel"/>
    <w:tmpl w:val="1C9834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1A2211C"/>
    <w:multiLevelType w:val="hybridMultilevel"/>
    <w:tmpl w:val="E6C6C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8EC597E"/>
    <w:multiLevelType w:val="hybridMultilevel"/>
    <w:tmpl w:val="5A12DCCC"/>
    <w:lvl w:ilvl="0" w:tplc="B3487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2F3EF1"/>
    <w:multiLevelType w:val="hybridMultilevel"/>
    <w:tmpl w:val="D30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3F6686"/>
    <w:multiLevelType w:val="hybridMultilevel"/>
    <w:tmpl w:val="1C9834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80616B6"/>
    <w:multiLevelType w:val="hybridMultilevel"/>
    <w:tmpl w:val="077ED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4D1F8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nsid w:val="64F71460"/>
    <w:multiLevelType w:val="multilevel"/>
    <w:tmpl w:val="F34E7E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3BA6C0B"/>
    <w:multiLevelType w:val="hybridMultilevel"/>
    <w:tmpl w:val="B9604636"/>
    <w:lvl w:ilvl="0" w:tplc="814255B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7B8D1057"/>
    <w:multiLevelType w:val="hybridMultilevel"/>
    <w:tmpl w:val="F34E7EB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7EC6535A"/>
    <w:multiLevelType w:val="multilevel"/>
    <w:tmpl w:val="B8BA56D6"/>
    <w:lvl w:ilvl="0">
      <w:start w:val="1"/>
      <w:numFmt w:val="decimal"/>
      <w:lvlText w:val="%1."/>
      <w:lvlJc w:val="left"/>
      <w:pPr>
        <w:ind w:left="720" w:hanging="360"/>
      </w:pPr>
      <w:rPr>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3"/>
  </w:num>
  <w:num w:numId="2">
    <w:abstractNumId w:val="14"/>
  </w:num>
  <w:num w:numId="3">
    <w:abstractNumId w:val="12"/>
  </w:num>
  <w:num w:numId="4">
    <w:abstractNumId w:val="6"/>
  </w:num>
  <w:num w:numId="5">
    <w:abstractNumId w:val="2"/>
  </w:num>
  <w:num w:numId="6">
    <w:abstractNumId w:val="5"/>
  </w:num>
  <w:num w:numId="7">
    <w:abstractNumId w:val="9"/>
  </w:num>
  <w:num w:numId="8">
    <w:abstractNumId w:val="15"/>
  </w:num>
  <w:num w:numId="9">
    <w:abstractNumId w:val="8"/>
  </w:num>
  <w:num w:numId="10">
    <w:abstractNumId w:val="10"/>
  </w:num>
  <w:num w:numId="11">
    <w:abstractNumId w:val="11"/>
  </w:num>
  <w:num w:numId="12">
    <w:abstractNumId w:val="13"/>
  </w:num>
  <w:num w:numId="13">
    <w:abstractNumId w:val="7"/>
  </w:num>
  <w:num w:numId="14">
    <w:abstractNumId w:val="0"/>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8194"/>
  </w:hdrShapeDefaults>
  <w:footnotePr>
    <w:footnote w:id="0"/>
    <w:footnote w:id="1"/>
  </w:footnotePr>
  <w:endnotePr>
    <w:endnote w:id="0"/>
    <w:endnote w:id="1"/>
  </w:endnotePr>
  <w:compat/>
  <w:rsids>
    <w:rsidRoot w:val="00126F24"/>
    <w:rsid w:val="0004072C"/>
    <w:rsid w:val="000F3FF3"/>
    <w:rsid w:val="001175DC"/>
    <w:rsid w:val="00126F24"/>
    <w:rsid w:val="001A524B"/>
    <w:rsid w:val="001F0BBC"/>
    <w:rsid w:val="002960B9"/>
    <w:rsid w:val="002A5197"/>
    <w:rsid w:val="0030257B"/>
    <w:rsid w:val="0037251C"/>
    <w:rsid w:val="00396DBC"/>
    <w:rsid w:val="003E096E"/>
    <w:rsid w:val="003E203D"/>
    <w:rsid w:val="003E5996"/>
    <w:rsid w:val="00410C9E"/>
    <w:rsid w:val="0045340A"/>
    <w:rsid w:val="004C6C1B"/>
    <w:rsid w:val="00555E02"/>
    <w:rsid w:val="00560A06"/>
    <w:rsid w:val="005A60BC"/>
    <w:rsid w:val="005E5E18"/>
    <w:rsid w:val="00684E10"/>
    <w:rsid w:val="00685ECB"/>
    <w:rsid w:val="00712076"/>
    <w:rsid w:val="007B46EC"/>
    <w:rsid w:val="007E3E85"/>
    <w:rsid w:val="00800F88"/>
    <w:rsid w:val="00896895"/>
    <w:rsid w:val="008E2B01"/>
    <w:rsid w:val="008E6905"/>
    <w:rsid w:val="008F772D"/>
    <w:rsid w:val="00901E3D"/>
    <w:rsid w:val="009E2F8E"/>
    <w:rsid w:val="00B174AF"/>
    <w:rsid w:val="00B20D51"/>
    <w:rsid w:val="00B3690E"/>
    <w:rsid w:val="00B82F96"/>
    <w:rsid w:val="00B87B29"/>
    <w:rsid w:val="00BD6EB7"/>
    <w:rsid w:val="00C2481A"/>
    <w:rsid w:val="00C35CD9"/>
    <w:rsid w:val="00C95A56"/>
    <w:rsid w:val="00D7094C"/>
    <w:rsid w:val="00D82208"/>
    <w:rsid w:val="00DE0CDB"/>
    <w:rsid w:val="00E0360F"/>
    <w:rsid w:val="00E35800"/>
    <w:rsid w:val="00E41BBC"/>
    <w:rsid w:val="00EA3905"/>
    <w:rsid w:val="00EA498F"/>
    <w:rsid w:val="00F34E2A"/>
    <w:rsid w:val="00F80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A06"/>
    <w:rPr>
      <w:sz w:val="24"/>
      <w:szCs w:val="24"/>
      <w:lang w:val="lv-LV" w:eastAsia="lv-LV"/>
    </w:rPr>
  </w:style>
  <w:style w:type="paragraph" w:styleId="Heading1">
    <w:name w:val="heading 1"/>
    <w:basedOn w:val="Normal"/>
    <w:next w:val="Normal"/>
    <w:link w:val="Heading1Char"/>
    <w:qFormat/>
    <w:rsid w:val="001F0BB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0A06"/>
    <w:rPr>
      <w:color w:val="0000FF"/>
      <w:u w:val="single"/>
    </w:rPr>
  </w:style>
  <w:style w:type="character" w:customStyle="1" w:styleId="Heading1Char">
    <w:name w:val="Heading 1 Char"/>
    <w:basedOn w:val="DefaultParagraphFont"/>
    <w:link w:val="Heading1"/>
    <w:rsid w:val="001F0BBC"/>
    <w:rPr>
      <w:rFonts w:ascii="Cambria" w:eastAsia="Times New Roman" w:hAnsi="Cambria" w:cs="Times New Roman"/>
      <w:b/>
      <w:bCs/>
      <w:kern w:val="32"/>
      <w:sz w:val="32"/>
      <w:szCs w:val="32"/>
    </w:rPr>
  </w:style>
  <w:style w:type="paragraph" w:styleId="Header">
    <w:name w:val="header"/>
    <w:basedOn w:val="Normal"/>
    <w:link w:val="HeaderChar"/>
    <w:uiPriority w:val="99"/>
    <w:rsid w:val="00B87B29"/>
    <w:pPr>
      <w:tabs>
        <w:tab w:val="center" w:pos="4153"/>
        <w:tab w:val="right" w:pos="8306"/>
      </w:tabs>
    </w:pPr>
  </w:style>
  <w:style w:type="character" w:customStyle="1" w:styleId="HeaderChar">
    <w:name w:val="Header Char"/>
    <w:basedOn w:val="DefaultParagraphFont"/>
    <w:link w:val="Header"/>
    <w:uiPriority w:val="99"/>
    <w:rsid w:val="00B87B29"/>
    <w:rPr>
      <w:sz w:val="24"/>
      <w:szCs w:val="24"/>
    </w:rPr>
  </w:style>
  <w:style w:type="paragraph" w:styleId="Footer">
    <w:name w:val="footer"/>
    <w:basedOn w:val="Normal"/>
    <w:link w:val="FooterChar"/>
    <w:rsid w:val="00B87B29"/>
    <w:pPr>
      <w:tabs>
        <w:tab w:val="center" w:pos="4153"/>
        <w:tab w:val="right" w:pos="8306"/>
      </w:tabs>
    </w:pPr>
  </w:style>
  <w:style w:type="character" w:customStyle="1" w:styleId="FooterChar">
    <w:name w:val="Footer Char"/>
    <w:basedOn w:val="DefaultParagraphFont"/>
    <w:link w:val="Footer"/>
    <w:rsid w:val="00B87B29"/>
    <w:rPr>
      <w:sz w:val="24"/>
      <w:szCs w:val="24"/>
    </w:rPr>
  </w:style>
  <w:style w:type="paragraph" w:styleId="BalloonText">
    <w:name w:val="Balloon Text"/>
    <w:basedOn w:val="Normal"/>
    <w:link w:val="BalloonTextChar"/>
    <w:rsid w:val="00B87B29"/>
    <w:rPr>
      <w:rFonts w:ascii="Tahoma" w:hAnsi="Tahoma" w:cs="Tahoma"/>
      <w:sz w:val="16"/>
      <w:szCs w:val="16"/>
    </w:rPr>
  </w:style>
  <w:style w:type="character" w:customStyle="1" w:styleId="BalloonTextChar">
    <w:name w:val="Balloon Text Char"/>
    <w:basedOn w:val="DefaultParagraphFont"/>
    <w:link w:val="BalloonText"/>
    <w:rsid w:val="00B87B29"/>
    <w:rPr>
      <w:rFonts w:ascii="Tahoma" w:hAnsi="Tahoma" w:cs="Tahoma"/>
      <w:sz w:val="16"/>
      <w:szCs w:val="16"/>
    </w:rPr>
  </w:style>
  <w:style w:type="paragraph" w:styleId="ListParagraph">
    <w:name w:val="List Paragraph"/>
    <w:basedOn w:val="Normal"/>
    <w:uiPriority w:val="34"/>
    <w:qFormat/>
    <w:rsid w:val="005A60BC"/>
    <w:pPr>
      <w:ind w:left="720"/>
      <w:contextualSpacing/>
    </w:pPr>
  </w:style>
  <w:style w:type="paragraph" w:styleId="HTMLAddress">
    <w:name w:val="HTML Address"/>
    <w:basedOn w:val="Normal"/>
    <w:link w:val="HTMLAddressChar"/>
    <w:uiPriority w:val="99"/>
    <w:unhideWhenUsed/>
    <w:rsid w:val="00D82208"/>
    <w:rPr>
      <w:i/>
      <w:iCs/>
      <w:lang w:val="en-US" w:eastAsia="en-US"/>
    </w:rPr>
  </w:style>
  <w:style w:type="character" w:customStyle="1" w:styleId="HTMLAddressChar">
    <w:name w:val="HTML Address Char"/>
    <w:basedOn w:val="DefaultParagraphFont"/>
    <w:link w:val="HTMLAddress"/>
    <w:uiPriority w:val="99"/>
    <w:rsid w:val="00D82208"/>
    <w:rPr>
      <w:i/>
      <w:iCs/>
      <w:sz w:val="24"/>
      <w:szCs w:val="24"/>
    </w:rPr>
  </w:style>
  <w:style w:type="character" w:customStyle="1" w:styleId="apple-converted-space">
    <w:name w:val="apple-converted-space"/>
    <w:basedOn w:val="DefaultParagraphFont"/>
    <w:rsid w:val="00D82208"/>
  </w:style>
  <w:style w:type="character" w:customStyle="1" w:styleId="skypepnhcontainer">
    <w:name w:val="skype_pnh_container"/>
    <w:basedOn w:val="DefaultParagraphFont"/>
    <w:rsid w:val="00D82208"/>
  </w:style>
  <w:style w:type="character" w:customStyle="1" w:styleId="skypepnhleftspan">
    <w:name w:val="skype_pnh_left_span"/>
    <w:basedOn w:val="DefaultParagraphFont"/>
    <w:rsid w:val="00D82208"/>
  </w:style>
  <w:style w:type="character" w:customStyle="1" w:styleId="skypepnhdropartspan">
    <w:name w:val="skype_pnh_dropart_span"/>
    <w:basedOn w:val="DefaultParagraphFont"/>
    <w:rsid w:val="00D82208"/>
  </w:style>
  <w:style w:type="character" w:customStyle="1" w:styleId="skypepnhdropartflagspan">
    <w:name w:val="skype_pnh_dropart_flag_span"/>
    <w:basedOn w:val="DefaultParagraphFont"/>
    <w:rsid w:val="00D82208"/>
  </w:style>
  <w:style w:type="character" w:customStyle="1" w:styleId="skypepnhtextspan">
    <w:name w:val="skype_pnh_text_span"/>
    <w:basedOn w:val="DefaultParagraphFont"/>
    <w:rsid w:val="00D82208"/>
  </w:style>
  <w:style w:type="character" w:customStyle="1" w:styleId="skypepnhrightspan">
    <w:name w:val="skype_pnh_right_span"/>
    <w:basedOn w:val="DefaultParagraphFont"/>
    <w:rsid w:val="00D82208"/>
  </w:style>
</w:styles>
</file>

<file path=word/webSettings.xml><?xml version="1.0" encoding="utf-8"?>
<w:webSettings xmlns:r="http://schemas.openxmlformats.org/officeDocument/2006/relationships" xmlns:w="http://schemas.openxmlformats.org/wordprocessingml/2006/main">
  <w:divs>
    <w:div w:id="30156910">
      <w:bodyDiv w:val="1"/>
      <w:marLeft w:val="0"/>
      <w:marRight w:val="0"/>
      <w:marTop w:val="0"/>
      <w:marBottom w:val="0"/>
      <w:divBdr>
        <w:top w:val="none" w:sz="0" w:space="0" w:color="auto"/>
        <w:left w:val="none" w:sz="0" w:space="0" w:color="auto"/>
        <w:bottom w:val="none" w:sz="0" w:space="0" w:color="auto"/>
        <w:right w:val="none" w:sz="0" w:space="0" w:color="auto"/>
      </w:divBdr>
    </w:div>
    <w:div w:id="791676319">
      <w:bodyDiv w:val="1"/>
      <w:marLeft w:val="0"/>
      <w:marRight w:val="0"/>
      <w:marTop w:val="0"/>
      <w:marBottom w:val="0"/>
      <w:divBdr>
        <w:top w:val="none" w:sz="0" w:space="0" w:color="auto"/>
        <w:left w:val="none" w:sz="0" w:space="0" w:color="auto"/>
        <w:bottom w:val="none" w:sz="0" w:space="0" w:color="auto"/>
        <w:right w:val="none" w:sz="0" w:space="0" w:color="auto"/>
      </w:divBdr>
    </w:div>
    <w:div w:id="20831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ndija.boka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gsp.wordpr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g.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www.avgsp.wordpress.com" TargetMode="External"/><Relationship Id="rId4" Type="http://schemas.openxmlformats.org/officeDocument/2006/relationships/settings" Target="settings.xml"/><Relationship Id="rId9" Type="http://schemas.openxmlformats.org/officeDocument/2006/relationships/hyperlink" Target="www.avg.lv" TargetMode="External"/><Relationship Id="rId14" Type="http://schemas.openxmlformats.org/officeDocument/2006/relationships/hyperlink" Target="mailto:avg@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2FDB-EE4E-435E-8E01-98B8C3DB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Āgenskalna Valsts ģimnāzijas Skolēnu pašpārvaldes (SP) 2010/2011 „Vēlēšanu 2010” darba kārtība</vt:lpstr>
    </vt:vector>
  </TitlesOfParts>
  <Company>home</Company>
  <LinksUpToDate>false</LinksUpToDate>
  <CharactersWithSpaces>2623</CharactersWithSpaces>
  <SharedDoc>false</SharedDoc>
  <HLinks>
    <vt:vector size="12" baseType="variant">
      <vt:variant>
        <vt:i4>3735670</vt:i4>
      </vt:variant>
      <vt:variant>
        <vt:i4>3</vt:i4>
      </vt:variant>
      <vt:variant>
        <vt:i4>0</vt:i4>
      </vt:variant>
      <vt:variant>
        <vt:i4>5</vt:i4>
      </vt:variant>
      <vt:variant>
        <vt:lpwstr>www.avgsp.wordpress.com</vt:lpwstr>
      </vt:variant>
      <vt:variant>
        <vt:lpwstr/>
      </vt:variant>
      <vt:variant>
        <vt:i4>7798890</vt:i4>
      </vt:variant>
      <vt:variant>
        <vt:i4>0</vt:i4>
      </vt:variant>
      <vt:variant>
        <vt:i4>0</vt:i4>
      </vt:variant>
      <vt:variant>
        <vt:i4>5</vt:i4>
      </vt:variant>
      <vt:variant>
        <vt:lpwstr>www.avg.lv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Āgenskalna Valsts ģimnāzijas Skolēnu pašpārvaldes (SP) 2010/2011 „Vēlēšanu 2010” darba kārtība</dc:title>
  <dc:subject/>
  <dc:creator>citiem</dc:creator>
  <cp:keywords/>
  <dc:description/>
  <cp:lastModifiedBy>Sindija</cp:lastModifiedBy>
  <cp:revision>8</cp:revision>
  <dcterms:created xsi:type="dcterms:W3CDTF">2011-10-11T19:17:00Z</dcterms:created>
  <dcterms:modified xsi:type="dcterms:W3CDTF">2012-03-13T21:31:00Z</dcterms:modified>
</cp:coreProperties>
</file>